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C7A" w:rsidRPr="001B5C7A" w:rsidRDefault="001B5C7A" w:rsidP="001B5C7A">
      <w:r w:rsidRPr="001B5C7A">
        <w:t>Приказ Министерства спорта РФ от 9 июля 2014 </w:t>
      </w:r>
      <w:proofErr w:type="spellStart"/>
      <w:r w:rsidRPr="001B5C7A">
        <w:t>г.N</w:t>
      </w:r>
      <w:proofErr w:type="spellEnd"/>
      <w:r w:rsidRPr="001B5C7A">
        <w:t> 574/1 "Об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"Готов к труду и обороне" </w:t>
      </w:r>
    </w:p>
    <w:p w:rsidR="001B5C7A" w:rsidRPr="001B5C7A" w:rsidRDefault="001B5C7A" w:rsidP="001B5C7A">
      <w:r w:rsidRPr="001B5C7A">
        <w:t>В соответствии с пунктом 6 Плана мероприятий по поэтапному внедрению Всероссийского физкультурно-спортивного комплекса "Готов к труду и обороне" (ГТО), утвержденного распоряжением Правительства Российской Федерации от 30 июня 2014 г. N 1165-р, приказываю:</w:t>
      </w:r>
    </w:p>
    <w:p w:rsidR="001B5C7A" w:rsidRPr="001B5C7A" w:rsidRDefault="001B5C7A" w:rsidP="001B5C7A">
      <w:r w:rsidRPr="001B5C7A">
        <w:t>1. Утвердить по согласованию с Министерством образования и науки Российской Федерации прилагаемый </w:t>
      </w:r>
      <w:hyperlink r:id="rId5" w:anchor="3" w:history="1">
        <w:r w:rsidRPr="001B5C7A">
          <w:rPr>
            <w:rStyle w:val="a3"/>
          </w:rPr>
          <w:t>список</w:t>
        </w:r>
      </w:hyperlink>
      <w:r w:rsidRPr="001B5C7A">
        <w:t> 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"Гогов к труду и обороне" (ГТО).</w:t>
      </w:r>
    </w:p>
    <w:p w:rsidR="001B5C7A" w:rsidRPr="001B5C7A" w:rsidRDefault="001B5C7A" w:rsidP="001B5C7A">
      <w:r w:rsidRPr="001B5C7A">
        <w:t xml:space="preserve">2. </w:t>
      </w:r>
      <w:proofErr w:type="gramStart"/>
      <w:r w:rsidRPr="001B5C7A">
        <w:t>Контроль за</w:t>
      </w:r>
      <w:proofErr w:type="gramEnd"/>
      <w:r w:rsidRPr="001B5C7A">
        <w:t xml:space="preserve"> исполнением настоящего приказа возложить на статс-секретаря - заместителя Министра спорта Российской Федерации Н.В. Паршикову.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1416"/>
      </w:tblGrid>
      <w:tr w:rsidR="001B5C7A" w:rsidRPr="001B5C7A" w:rsidTr="001B5C7A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Министр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В.Л. Мутко</w:t>
            </w:r>
          </w:p>
        </w:tc>
      </w:tr>
    </w:tbl>
    <w:p w:rsidR="001B5C7A" w:rsidRPr="001B5C7A" w:rsidRDefault="001B5C7A" w:rsidP="001B5C7A">
      <w:pPr>
        <w:rPr>
          <w:b/>
          <w:bCs/>
        </w:rPr>
      </w:pPr>
      <w:r w:rsidRPr="001B5C7A">
        <w:rPr>
          <w:b/>
          <w:bCs/>
        </w:rPr>
        <w:t>Список</w:t>
      </w:r>
      <w:r w:rsidRPr="001B5C7A">
        <w:rPr>
          <w:b/>
          <w:bCs/>
        </w:rPr>
        <w:br/>
        <w:t>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"Готов к труду и обороне" (ГТО)</w:t>
      </w:r>
      <w:r w:rsidRPr="001B5C7A">
        <w:rPr>
          <w:b/>
          <w:bCs/>
        </w:rPr>
        <w:br/>
        <w:t>(утв. </w:t>
      </w:r>
      <w:hyperlink r:id="rId6" w:anchor="0" w:history="1">
        <w:r w:rsidRPr="001B5C7A">
          <w:rPr>
            <w:rStyle w:val="a3"/>
            <w:b/>
            <w:bCs/>
          </w:rPr>
          <w:t>приказом</w:t>
        </w:r>
      </w:hyperlink>
      <w:r w:rsidRPr="001B5C7A">
        <w:rPr>
          <w:b/>
          <w:bCs/>
        </w:rPr>
        <w:t> Министерства спорта РФ от 9 июля 2014 г. N 574/1)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2469"/>
      </w:tblGrid>
      <w:tr w:rsidR="001B5C7A" w:rsidRPr="001B5C7A" w:rsidTr="001B5C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5C7A" w:rsidRPr="001B5C7A" w:rsidRDefault="001B5C7A" w:rsidP="001B5C7A">
            <w:pPr>
              <w:rPr>
                <w:b/>
                <w:bCs/>
              </w:rPr>
            </w:pPr>
            <w:r w:rsidRPr="001B5C7A">
              <w:rPr>
                <w:b/>
                <w:bCs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5C7A" w:rsidRPr="001B5C7A" w:rsidRDefault="001B5C7A" w:rsidP="001B5C7A">
            <w:pPr>
              <w:rPr>
                <w:b/>
                <w:bCs/>
              </w:rPr>
            </w:pPr>
            <w:r w:rsidRPr="001B5C7A">
              <w:rPr>
                <w:b/>
                <w:bCs/>
              </w:rPr>
              <w:t>Белгородская область</w:t>
            </w:r>
          </w:p>
        </w:tc>
      </w:tr>
      <w:tr w:rsidR="001B5C7A" w:rsidRPr="001B5C7A" w:rsidTr="001B5C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Владимирская область</w:t>
            </w:r>
          </w:p>
        </w:tc>
      </w:tr>
      <w:tr w:rsidR="001B5C7A" w:rsidRPr="001B5C7A" w:rsidTr="001B5C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Московская область</w:t>
            </w:r>
          </w:p>
        </w:tc>
      </w:tr>
      <w:tr w:rsidR="001B5C7A" w:rsidRPr="001B5C7A" w:rsidTr="001B5C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Красноярский край</w:t>
            </w:r>
          </w:p>
        </w:tc>
      </w:tr>
      <w:tr w:rsidR="001B5C7A" w:rsidRPr="001B5C7A" w:rsidTr="001B5C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Республика Карелия</w:t>
            </w:r>
          </w:p>
        </w:tc>
      </w:tr>
      <w:tr w:rsidR="001B5C7A" w:rsidRPr="001B5C7A" w:rsidTr="001B5C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Республика Марий Эл</w:t>
            </w:r>
          </w:p>
        </w:tc>
      </w:tr>
      <w:tr w:rsidR="001B5C7A" w:rsidRPr="001B5C7A" w:rsidTr="001B5C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Республика Мордовия</w:t>
            </w:r>
          </w:p>
        </w:tc>
      </w:tr>
      <w:tr w:rsidR="001B5C7A" w:rsidRPr="001B5C7A" w:rsidTr="001B5C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Республика Татарстан</w:t>
            </w:r>
          </w:p>
        </w:tc>
      </w:tr>
      <w:tr w:rsidR="001B5C7A" w:rsidRPr="001B5C7A" w:rsidTr="001B5C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lastRenderedPageBreak/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Республика Удмуртия</w:t>
            </w:r>
          </w:p>
        </w:tc>
      </w:tr>
      <w:tr w:rsidR="001B5C7A" w:rsidRPr="001B5C7A" w:rsidTr="001B5C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Свердловская область</w:t>
            </w:r>
          </w:p>
        </w:tc>
      </w:tr>
      <w:tr w:rsidR="001B5C7A" w:rsidRPr="001B5C7A" w:rsidTr="001B5C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Смоленская область</w:t>
            </w:r>
          </w:p>
        </w:tc>
      </w:tr>
      <w:tr w:rsidR="001B5C7A" w:rsidRPr="001B5C7A" w:rsidTr="001B5C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B5C7A" w:rsidRPr="001B5C7A" w:rsidRDefault="001B5C7A" w:rsidP="001B5C7A">
            <w:r w:rsidRPr="001B5C7A">
              <w:t>Ярославская область</w:t>
            </w:r>
          </w:p>
        </w:tc>
      </w:tr>
    </w:tbl>
    <w:p w:rsidR="00A029AA" w:rsidRDefault="00A029AA">
      <w:bookmarkStart w:id="0" w:name="_GoBack"/>
      <w:bookmarkEnd w:id="0"/>
    </w:p>
    <w:sectPr w:rsidR="00A02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C7A"/>
    <w:rsid w:val="001B5C7A"/>
    <w:rsid w:val="00A0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C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C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7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627140/" TargetMode="External"/><Relationship Id="rId5" Type="http://schemas.openxmlformats.org/officeDocument/2006/relationships/hyperlink" Target="http://www.garant.ru/products/ipo/prime/doc/7062714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2014-10-29T09:09:00Z</dcterms:created>
  <dcterms:modified xsi:type="dcterms:W3CDTF">2014-10-29T09:09:00Z</dcterms:modified>
</cp:coreProperties>
</file>